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53"/>
        <w:ind w:left="2976" w:right="2154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57pt;margin-top:-12.998484pt;width:65pt;height:83pt;mso-position-horizontal-relative:page;mso-position-vertical-relative:paragraph;z-index:1072" type="#_x0000_t75" stroked="false">
            <v:imagedata r:id="rId5" o:title=""/>
          </v:shape>
        </w:pict>
      </w:r>
      <w:r>
        <w:rPr>
          <w:rFonts w:ascii="Arial" w:hAnsi="Arial"/>
          <w:b/>
          <w:spacing w:val="-1"/>
          <w:sz w:val="28"/>
        </w:rPr>
        <w:t>Communiqué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1"/>
          <w:sz w:val="28"/>
        </w:rPr>
        <w:t>CGT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Pôle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1"/>
          <w:sz w:val="28"/>
        </w:rPr>
        <w:t>emploi</w:t>
      </w:r>
      <w:r>
        <w:rPr>
          <w:rFonts w:ascii="Arial" w:hAnsi="Arial"/>
          <w:sz w:val="28"/>
        </w:rPr>
      </w:r>
    </w:p>
    <w:p>
      <w:pPr>
        <w:spacing w:before="111"/>
        <w:ind w:left="2976" w:right="2155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FF2600"/>
          <w:sz w:val="32"/>
          <w:szCs w:val="32"/>
        </w:rPr>
        <w:t>Opposition</w:t>
      </w:r>
      <w:r>
        <w:rPr>
          <w:rFonts w:ascii="Arial" w:hAnsi="Arial" w:cs="Arial" w:eastAsia="Arial"/>
          <w:b/>
          <w:bCs/>
          <w:color w:val="FF2600"/>
          <w:spacing w:val="-18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FF2600"/>
          <w:sz w:val="32"/>
          <w:szCs w:val="32"/>
        </w:rPr>
        <w:t>à</w:t>
      </w:r>
      <w:r>
        <w:rPr>
          <w:rFonts w:ascii="Arial" w:hAnsi="Arial" w:cs="Arial" w:eastAsia="Arial"/>
          <w:b/>
          <w:bCs/>
          <w:color w:val="FF2600"/>
          <w:spacing w:val="-18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FF2600"/>
          <w:sz w:val="32"/>
          <w:szCs w:val="32"/>
        </w:rPr>
        <w:t>l’accord</w:t>
      </w:r>
      <w:r>
        <w:rPr>
          <w:rFonts w:ascii="Arial" w:hAnsi="Arial" w:cs="Arial" w:eastAsia="Arial"/>
          <w:b/>
          <w:bCs/>
          <w:color w:val="FF2600"/>
          <w:spacing w:val="-17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FF2600"/>
          <w:spacing w:val="-1"/>
          <w:sz w:val="32"/>
          <w:szCs w:val="32"/>
        </w:rPr>
        <w:t>Classification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3" w:lineRule="auto" w:before="0"/>
        <w:ind w:right="631"/>
        <w:jc w:val="left"/>
      </w:pPr>
      <w:r>
        <w:rPr>
          <w:spacing w:val="-3"/>
        </w:rPr>
        <w:t>L’audience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laquelle étaient</w:t>
      </w:r>
      <w:r>
        <w:rPr/>
        <w:t> convoquées</w:t>
      </w:r>
      <w:r>
        <w:rPr>
          <w:spacing w:val="-1"/>
        </w:rPr>
        <w:t> la </w:t>
      </w:r>
      <w:r>
        <w:rPr>
          <w:spacing w:val="-8"/>
        </w:rPr>
        <w:t>CG</w:t>
      </w:r>
      <w:r>
        <w:rPr>
          <w:spacing w:val="-9"/>
        </w:rPr>
        <w:t>T,</w:t>
      </w:r>
      <w:r>
        <w:rPr/>
        <w:t> FO </w:t>
      </w:r>
      <w:r>
        <w:rPr>
          <w:spacing w:val="-1"/>
        </w:rPr>
        <w:t>et le</w:t>
      </w:r>
      <w:r>
        <w:rPr/>
        <w:t> SNU</w:t>
      </w:r>
      <w:r>
        <w:rPr>
          <w:spacing w:val="-1"/>
        </w:rPr>
        <w:t> dans le</w:t>
      </w:r>
      <w:r>
        <w:rPr/>
        <w:t> cadre</w:t>
      </w:r>
      <w:r>
        <w:rPr>
          <w:spacing w:val="-2"/>
        </w:rPr>
        <w:t> </w:t>
      </w:r>
      <w:r>
        <w:rPr>
          <w:spacing w:val="-1"/>
        </w:rPr>
        <w:t>du</w:t>
      </w:r>
      <w:r>
        <w:rPr/>
        <w:t> recours</w:t>
      </w:r>
      <w:r>
        <w:rPr>
          <w:spacing w:val="39"/>
        </w:rPr>
        <w:t> </w:t>
      </w:r>
      <w:r>
        <w:rPr>
          <w:spacing w:val="-1"/>
        </w:rPr>
        <w:t>d</w:t>
      </w:r>
      <w:r>
        <w:rPr/>
        <w:t>e</w:t>
      </w:r>
      <w:r>
        <w:rPr>
          <w:spacing w:val="-1"/>
        </w:rPr>
        <w:t> l</w:t>
      </w:r>
      <w:r>
        <w:rPr/>
        <w:t>a </w:t>
      </w:r>
      <w:r>
        <w:rPr>
          <w:spacing w:val="-1"/>
        </w:rPr>
        <w:t>DG</w:t>
      </w:r>
      <w:r>
        <w:rPr/>
        <w:t>,</w:t>
      </w:r>
      <w:r>
        <w:rPr>
          <w:spacing w:val="-1"/>
        </w:rPr>
        <w:t> d</w:t>
      </w:r>
      <w:r>
        <w:rPr/>
        <w:t>e </w:t>
      </w:r>
      <w:r>
        <w:rPr>
          <w:spacing w:val="-1"/>
        </w:rPr>
        <w:t>l</w:t>
      </w:r>
      <w:r>
        <w:rPr/>
        <w:t>a</w:t>
      </w:r>
      <w:r>
        <w:rPr>
          <w:spacing w:val="-1"/>
        </w:rPr>
        <w:t> CFD</w:t>
      </w:r>
      <w:r>
        <w:rPr>
          <w:spacing w:val="-28"/>
        </w:rPr>
        <w:t>T</w:t>
      </w:r>
      <w:r>
        <w:rPr/>
        <w:t>, </w:t>
      </w:r>
      <w:r>
        <w:rPr>
          <w:spacing w:val="-1"/>
        </w:rPr>
        <w:t>d</w:t>
      </w:r>
      <w:r>
        <w:rPr/>
        <w:t>e</w:t>
      </w:r>
      <w:r>
        <w:rPr>
          <w:spacing w:val="-1"/>
        </w:rPr>
        <w:t> l</w:t>
      </w:r>
      <w:r>
        <w:rPr/>
        <w:t>a </w:t>
      </w:r>
      <w:r>
        <w:rPr>
          <w:spacing w:val="-1"/>
        </w:rPr>
        <w:t>CG</w:t>
      </w:r>
      <w:r>
        <w:rPr/>
        <w:t>C </w:t>
      </w:r>
      <w:r>
        <w:rPr>
          <w:spacing w:val="-1"/>
        </w:rPr>
        <w:t>e</w:t>
      </w:r>
      <w:r>
        <w:rPr/>
        <w:t>t</w:t>
      </w:r>
      <w:r>
        <w:rPr>
          <w:spacing w:val="-1"/>
        </w:rPr>
        <w:t> d</w:t>
      </w:r>
      <w:r>
        <w:rPr/>
        <w:t>e </w:t>
      </w:r>
      <w:r>
        <w:rPr>
          <w:spacing w:val="-1"/>
        </w:rPr>
        <w:t>l</w:t>
      </w:r>
      <w:r>
        <w:rPr/>
        <w:t>a</w:t>
      </w:r>
      <w:r>
        <w:rPr>
          <w:spacing w:val="-1"/>
        </w:rPr>
        <w:t> CFT</w:t>
      </w:r>
      <w:r>
        <w:rPr/>
        <w:t>C contre</w:t>
      </w:r>
      <w:r>
        <w:rPr>
          <w:spacing w:val="-2"/>
        </w:rPr>
        <w:t> </w:t>
      </w:r>
      <w:r>
        <w:rPr>
          <w:spacing w:val="-1"/>
        </w:rPr>
        <w:t>l</w:t>
      </w:r>
      <w:r>
        <w:rPr/>
        <w:t>e </w:t>
      </w:r>
      <w:r>
        <w:rPr>
          <w:spacing w:val="-1"/>
        </w:rPr>
        <w:t>droi</w:t>
      </w:r>
      <w:r>
        <w:rPr/>
        <w:t>t </w:t>
      </w:r>
      <w:r>
        <w:rPr>
          <w:spacing w:val="-1"/>
        </w:rPr>
        <w:t>d’oppositio</w:t>
      </w:r>
      <w:r>
        <w:rPr/>
        <w:t>n</w:t>
      </w:r>
      <w:r>
        <w:rPr>
          <w:spacing w:val="-1"/>
        </w:rPr>
        <w:t> </w:t>
      </w:r>
      <w:r>
        <w:rPr/>
        <w:t>majoritaire</w:t>
      </w:r>
      <w:r>
        <w:rPr/>
        <w:t> formé</w:t>
      </w:r>
      <w:r>
        <w:rPr>
          <w:spacing w:val="-1"/>
        </w:rPr>
        <w:t> </w:t>
      </w:r>
      <w:r>
        <w:rPr/>
        <w:t>contre</w:t>
      </w:r>
      <w:r>
        <w:rPr>
          <w:spacing w:val="-1"/>
        </w:rPr>
        <w:t> l’accord</w:t>
      </w:r>
      <w:r>
        <w:rPr/>
        <w:t> </w:t>
      </w:r>
      <w:r>
        <w:rPr>
          <w:spacing w:val="-1"/>
        </w:rPr>
        <w:t>Classification</w:t>
      </w:r>
      <w:r>
        <w:rPr/>
        <w:t> s’est</w:t>
      </w:r>
      <w:r>
        <w:rPr>
          <w:spacing w:val="-1"/>
        </w:rPr>
        <w:t> </w:t>
      </w:r>
      <w:r>
        <w:rPr/>
        <w:t>tenue</w:t>
      </w:r>
      <w:r>
        <w:rPr>
          <w:spacing w:val="-1"/>
        </w:rPr>
        <w:t> le</w:t>
      </w:r>
      <w:r>
        <w:rPr/>
        <w:t> 7</w:t>
      </w:r>
      <w:r>
        <w:rPr>
          <w:spacing w:val="-1"/>
        </w:rPr>
        <w:t> avril</w:t>
      </w:r>
      <w:r>
        <w:rPr/>
        <w:t> </w:t>
      </w:r>
      <w:r>
        <w:rPr>
          <w:spacing w:val="-1"/>
        </w:rPr>
        <w:t>2015</w:t>
      </w:r>
      <w:r>
        <w:rPr/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l’après-midi,</w:t>
      </w:r>
      <w:r>
        <w:rPr/>
        <w:t> </w:t>
      </w:r>
      <w:r>
        <w:rPr>
          <w:spacing w:val="-1"/>
        </w:rPr>
        <w:t>au</w:t>
      </w:r>
      <w:r>
        <w:rPr>
          <w:spacing w:val="27"/>
        </w:rPr>
        <w:t> </w:t>
      </w:r>
      <w:r>
        <w:rPr>
          <w:spacing w:val="-2"/>
        </w:rPr>
        <w:t>Tribunal </w:t>
      </w:r>
      <w:r>
        <w:rPr>
          <w:spacing w:val="-1"/>
        </w:rPr>
        <w:t>de</w:t>
      </w:r>
      <w:r>
        <w:rPr/>
        <w:t> Grande</w:t>
      </w:r>
      <w:r>
        <w:rPr>
          <w:spacing w:val="-1"/>
        </w:rPr>
        <w:t> </w:t>
      </w:r>
      <w:r>
        <w:rPr/>
        <w:t>Instance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Paris.</w:t>
      </w:r>
    </w:p>
    <w:p>
      <w:pPr>
        <w:pStyle w:val="BodyText"/>
        <w:spacing w:line="243" w:lineRule="auto"/>
        <w:ind w:right="459"/>
        <w:jc w:val="left"/>
      </w:pPr>
      <w:r>
        <w:rPr/>
        <w:t>À</w:t>
      </w:r>
      <w:r>
        <w:rPr>
          <w:spacing w:val="-1"/>
        </w:rPr>
        <w:t> l’écoute</w:t>
      </w:r>
      <w:r>
        <w:rPr/>
        <w:t> </w:t>
      </w:r>
      <w:r>
        <w:rPr>
          <w:spacing w:val="-1"/>
        </w:rPr>
        <w:t>des plaidoiries</w:t>
      </w:r>
      <w:r>
        <w:rPr/>
        <w:t> </w:t>
      </w:r>
      <w:r>
        <w:rPr>
          <w:spacing w:val="-1"/>
        </w:rPr>
        <w:t>des avocats</w:t>
      </w:r>
      <w:r>
        <w:rPr/>
        <w:t> </w:t>
      </w:r>
      <w:r>
        <w:rPr>
          <w:spacing w:val="-1"/>
        </w:rPr>
        <w:t>des </w:t>
      </w:r>
      <w:r>
        <w:rPr/>
        <w:t>OS</w:t>
      </w:r>
      <w:r>
        <w:rPr>
          <w:spacing w:val="-1"/>
        </w:rPr>
        <w:t> </w:t>
      </w:r>
      <w:r>
        <w:rPr/>
        <w:t>signataires</w:t>
      </w:r>
      <w:r>
        <w:rPr>
          <w:spacing w:val="-2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de la</w:t>
      </w:r>
      <w:r>
        <w:rPr/>
        <w:t> </w:t>
      </w:r>
      <w:r>
        <w:rPr>
          <w:spacing w:val="-1"/>
        </w:rPr>
        <w:t>direction il</w:t>
      </w:r>
      <w:r>
        <w:rPr/>
        <w:t> </w:t>
      </w:r>
      <w:r>
        <w:rPr>
          <w:spacing w:val="-1"/>
        </w:rPr>
        <w:t>apparait une</w:t>
      </w:r>
      <w:r>
        <w:rPr>
          <w:spacing w:val="24"/>
        </w:rPr>
        <w:t> </w:t>
      </w:r>
      <w:r>
        <w:rPr/>
        <w:t>collusion</w:t>
      </w:r>
      <w:r>
        <w:rPr>
          <w:spacing w:val="-1"/>
        </w:rPr>
        <w:t> incontestable</w:t>
      </w:r>
      <w:r>
        <w:rPr/>
        <w:t> </w:t>
      </w:r>
      <w:r>
        <w:rPr>
          <w:spacing w:val="-1"/>
        </w:rPr>
        <w:t>entre</w:t>
      </w:r>
      <w:r>
        <w:rPr/>
        <w:t> </w:t>
      </w:r>
      <w:r>
        <w:rPr>
          <w:spacing w:val="-1"/>
        </w:rPr>
        <w:t>eux</w:t>
      </w:r>
      <w:r>
        <w:rPr/>
        <w:t> </w:t>
      </w:r>
      <w:r>
        <w:rPr>
          <w:spacing w:val="-1"/>
        </w:rPr>
        <w:t>pour</w:t>
      </w:r>
      <w:r>
        <w:rPr/>
        <w:t> tenter</w:t>
      </w:r>
      <w:r>
        <w:rPr>
          <w:spacing w:val="-1"/>
        </w:rPr>
        <w:t> d’imposer</w:t>
      </w:r>
      <w:r>
        <w:rPr/>
        <w:t> </w:t>
      </w:r>
      <w:r>
        <w:rPr>
          <w:spacing w:val="-1"/>
        </w:rPr>
        <w:t>aux</w:t>
      </w:r>
      <w:r>
        <w:rPr/>
        <w:t> </w:t>
      </w:r>
      <w:r>
        <w:rPr>
          <w:spacing w:val="-1"/>
        </w:rPr>
        <w:t>agents</w:t>
      </w:r>
      <w:r>
        <w:rPr/>
        <w:t> </w:t>
      </w:r>
      <w:r>
        <w:rPr>
          <w:spacing w:val="-1"/>
        </w:rPr>
        <w:t>de</w:t>
      </w:r>
      <w:r>
        <w:rPr/>
        <w:t> Pôle</w:t>
      </w:r>
      <w:r>
        <w:rPr>
          <w:spacing w:val="-1"/>
        </w:rPr>
        <w:t> emploi</w:t>
      </w:r>
      <w:r>
        <w:rPr/>
        <w:t> </w:t>
      </w:r>
      <w:r>
        <w:rPr>
          <w:spacing w:val="-1"/>
        </w:rPr>
        <w:t>une</w:t>
      </w:r>
      <w:r>
        <w:rPr>
          <w:spacing w:val="29"/>
        </w:rPr>
        <w:t> </w:t>
      </w:r>
      <w:r>
        <w:rPr>
          <w:spacing w:val="-1"/>
        </w:rPr>
        <w:t>Classification qui est </w:t>
      </w:r>
      <w:r>
        <w:rPr/>
        <w:t>rejeté</w:t>
      </w:r>
      <w:r>
        <w:rPr>
          <w:spacing w:val="-2"/>
        </w:rPr>
        <w:t> </w:t>
      </w:r>
      <w:r>
        <w:rPr/>
        <w:t>majoritairement.</w:t>
      </w:r>
    </w:p>
    <w:p>
      <w:pPr>
        <w:pStyle w:val="BodyText"/>
        <w:spacing w:line="243" w:lineRule="auto"/>
        <w:ind w:right="459"/>
        <w:jc w:val="left"/>
      </w:pPr>
      <w:r>
        <w:rPr>
          <w:spacing w:val="-1"/>
        </w:rPr>
        <w:t>La </w:t>
      </w:r>
      <w:r>
        <w:rPr/>
        <w:t>mauvaise</w:t>
      </w:r>
      <w:r>
        <w:rPr>
          <w:spacing w:val="-1"/>
        </w:rPr>
        <w:t> </w:t>
      </w:r>
      <w:r>
        <w:rPr/>
        <w:t>foi</w:t>
      </w:r>
      <w:r>
        <w:rPr>
          <w:spacing w:val="-1"/>
        </w:rPr>
        <w:t> et</w:t>
      </w:r>
      <w:r>
        <w:rPr/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déni</w:t>
      </w:r>
      <w:r>
        <w:rPr/>
        <w:t> </w:t>
      </w:r>
      <w:r>
        <w:rPr>
          <w:spacing w:val="-1"/>
        </w:rPr>
        <w:t>de démocratie</w:t>
      </w:r>
      <w:r>
        <w:rPr/>
        <w:t> se</w:t>
      </w:r>
      <w:r>
        <w:rPr>
          <w:spacing w:val="-1"/>
        </w:rPr>
        <w:t> </w:t>
      </w:r>
      <w:r>
        <w:rPr/>
        <w:t>combinent</w:t>
      </w:r>
      <w:r>
        <w:rPr>
          <w:spacing w:val="-1"/>
        </w:rPr>
        <w:t> dans</w:t>
      </w:r>
      <w:r>
        <w:rPr/>
        <w:t> </w:t>
      </w:r>
      <w:r>
        <w:rPr>
          <w:spacing w:val="-1"/>
        </w:rPr>
        <w:t>leur</w:t>
      </w:r>
      <w:r>
        <w:rPr/>
        <w:t> </w:t>
      </w:r>
      <w:r>
        <w:rPr>
          <w:spacing w:val="-1"/>
        </w:rPr>
        <w:t>argumentation</w:t>
      </w:r>
      <w:r>
        <w:rPr/>
        <w:t> conjointe:</w:t>
      </w:r>
      <w:r>
        <w:rPr>
          <w:spacing w:val="30"/>
        </w:rPr>
        <w:t> </w:t>
      </w:r>
      <w:r>
        <w:rPr>
          <w:spacing w:val="-1"/>
        </w:rPr>
        <w:t>ils</w:t>
      </w:r>
      <w:r>
        <w:rPr/>
        <w:t> reconnaissent</w:t>
      </w:r>
      <w:r>
        <w:rPr>
          <w:spacing w:val="-1"/>
        </w:rPr>
        <w:t> qu’ils</w:t>
      </w:r>
      <w:r>
        <w:rPr/>
        <w:t> </w:t>
      </w:r>
      <w:r>
        <w:rPr>
          <w:spacing w:val="-1"/>
        </w:rPr>
        <w:t>ont</w:t>
      </w:r>
      <w:r>
        <w:rPr/>
        <w:t> </w:t>
      </w:r>
      <w:r>
        <w:rPr>
          <w:spacing w:val="-1"/>
        </w:rPr>
        <w:t>été</w:t>
      </w:r>
      <w:r>
        <w:rPr/>
        <w:t> </w:t>
      </w:r>
      <w:r>
        <w:rPr>
          <w:spacing w:val="-1"/>
        </w:rPr>
        <w:t>informés</w:t>
      </w:r>
      <w:r>
        <w:rPr/>
        <w:t> </w:t>
      </w:r>
      <w:r>
        <w:rPr>
          <w:spacing w:val="-1"/>
        </w:rPr>
        <w:t>dès</w:t>
      </w:r>
      <w:r>
        <w:rPr/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19</w:t>
      </w:r>
      <w:r>
        <w:rPr/>
        <w:t> </w:t>
      </w:r>
      <w:r>
        <w:rPr>
          <w:spacing w:val="-1"/>
        </w:rPr>
        <w:t>décembre</w:t>
      </w:r>
      <w:r>
        <w:rPr/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dépôt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notre</w:t>
      </w:r>
      <w:r>
        <w:rPr/>
        <w:t> </w:t>
      </w:r>
      <w:r>
        <w:rPr>
          <w:spacing w:val="-1"/>
        </w:rPr>
        <w:t>opposition</w:t>
      </w:r>
      <w:r>
        <w:rPr>
          <w:spacing w:val="26"/>
        </w:rPr>
        <w:t> </w:t>
      </w:r>
      <w:r>
        <w:rPr/>
        <w:t>majoritaire</w:t>
      </w:r>
      <w:r>
        <w:rPr>
          <w:spacing w:val="-2"/>
        </w:rPr>
        <w:t> </w:t>
      </w:r>
      <w:r>
        <w:rPr/>
        <w:t>(CG</w:t>
      </w:r>
      <w:r>
        <w:rPr>
          <w:spacing w:val="-28"/>
        </w:rPr>
        <w:t>T</w:t>
      </w:r>
      <w:r>
        <w:rPr/>
        <w:t>,</w:t>
      </w:r>
      <w:r>
        <w:rPr>
          <w:spacing w:val="-1"/>
        </w:rPr>
        <w:t> </w:t>
      </w:r>
      <w:r>
        <w:rPr/>
        <w:t>FO</w:t>
      </w:r>
      <w:r>
        <w:rPr>
          <w:spacing w:val="-1"/>
        </w:rPr>
        <w:t> e</w:t>
      </w:r>
      <w:r>
        <w:rPr/>
        <w:t>t</w:t>
      </w:r>
      <w:r>
        <w:rPr>
          <w:spacing w:val="-1"/>
        </w:rPr>
        <w:t> </w:t>
      </w:r>
      <w:r>
        <w:rPr/>
        <w:t>SNU</w:t>
      </w:r>
      <w:r>
        <w:rPr>
          <w:spacing w:val="-2"/>
        </w:rPr>
        <w:t> </w:t>
      </w:r>
      <w:r>
        <w:rPr>
          <w:spacing w:val="-1"/>
        </w:rPr>
        <w:t>on</w:t>
      </w:r>
      <w:r>
        <w:rPr/>
        <w:t>t</w:t>
      </w:r>
      <w:r>
        <w:rPr>
          <w:spacing w:val="-1"/>
        </w:rPr>
        <w:t> </w:t>
      </w:r>
      <w:r>
        <w:rPr/>
        <w:t>refusé</w:t>
      </w:r>
      <w:r>
        <w:rPr>
          <w:spacing w:val="-2"/>
        </w:rPr>
        <w:t> </w:t>
      </w:r>
      <w:r>
        <w:rPr>
          <w:spacing w:val="-1"/>
        </w:rPr>
        <w:t>d</w:t>
      </w:r>
      <w:r>
        <w:rPr/>
        <w:t>e</w:t>
      </w:r>
      <w:r>
        <w:rPr>
          <w:spacing w:val="-1"/>
        </w:rPr>
        <w:t> </w:t>
      </w:r>
      <w:r>
        <w:rPr/>
        <w:t>signer</w:t>
      </w:r>
      <w:r>
        <w:rPr>
          <w:spacing w:val="-2"/>
        </w:rPr>
        <w:t> </w:t>
      </w:r>
      <w:r>
        <w:rPr/>
        <w:t>cet</w:t>
      </w:r>
      <w:r>
        <w:rPr>
          <w:spacing w:val="-1"/>
        </w:rPr>
        <w:t> accor</w:t>
      </w:r>
      <w:r>
        <w:rPr/>
        <w:t>d</w:t>
      </w:r>
      <w:r>
        <w:rPr>
          <w:spacing w:val="-1"/>
        </w:rPr>
        <w:t> e</w:t>
      </w:r>
      <w:r>
        <w:rPr/>
        <w:t>t</w:t>
      </w:r>
      <w:r>
        <w:rPr>
          <w:spacing w:val="-1"/>
        </w:rPr>
        <w:t> on</w:t>
      </w:r>
      <w:r>
        <w:rPr/>
        <w:t>t</w:t>
      </w:r>
      <w:r>
        <w:rPr>
          <w:spacing w:val="-1"/>
        </w:rPr>
        <w:t> </w:t>
      </w:r>
      <w:r>
        <w:rPr/>
        <w:t>fait</w:t>
      </w:r>
      <w:r>
        <w:rPr>
          <w:spacing w:val="-1"/>
        </w:rPr>
        <w:t> </w:t>
      </w:r>
      <w:r>
        <w:rPr/>
        <w:t>valoir</w:t>
      </w:r>
      <w:r>
        <w:rPr>
          <w:spacing w:val="-2"/>
        </w:rPr>
        <w:t> </w:t>
      </w:r>
      <w:r>
        <w:rPr>
          <w:spacing w:val="-1"/>
        </w:rPr>
        <w:t>leu</w:t>
      </w:r>
      <w:r>
        <w:rPr/>
        <w:t>r</w:t>
      </w:r>
      <w:r>
        <w:rPr>
          <w:spacing w:val="-1"/>
        </w:rPr>
        <w:t> droit</w:t>
      </w:r>
      <w:r>
        <w:rPr>
          <w:spacing w:val="-1"/>
        </w:rPr>
        <w:t> d’opposition qui</w:t>
      </w:r>
      <w:r>
        <w:rPr/>
        <w:t> représentent</w:t>
      </w:r>
      <w:r>
        <w:rPr>
          <w:spacing w:val="-2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2"/>
        </w:rPr>
        <w:t>effet</w:t>
      </w:r>
      <w:r>
        <w:rPr>
          <w:spacing w:val="-1"/>
        </w:rPr>
        <w:t> 60% des</w:t>
      </w:r>
      <w:r>
        <w:rPr/>
        <w:t> </w:t>
      </w:r>
      <w:r>
        <w:rPr>
          <w:spacing w:val="-1"/>
        </w:rPr>
        <w:t>personnels)</w:t>
      </w:r>
      <w:r>
        <w:rPr/>
        <w:t> mais</w:t>
      </w:r>
      <w:r>
        <w:rPr>
          <w:spacing w:val="-2"/>
        </w:rPr>
        <w:t> </w:t>
      </w:r>
      <w:r>
        <w:rPr/>
        <w:t>cela</w:t>
      </w:r>
      <w:r>
        <w:rPr>
          <w:spacing w:val="-1"/>
        </w:rPr>
        <w:t> ne</w:t>
      </w:r>
      <w:r>
        <w:rPr/>
        <w:t> </w:t>
      </w:r>
      <w:r>
        <w:rPr>
          <w:spacing w:val="-1"/>
        </w:rPr>
        <w:t>les empêche</w:t>
      </w:r>
      <w:r>
        <w:rPr/>
        <w:t> </w:t>
      </w:r>
      <w:r>
        <w:rPr>
          <w:spacing w:val="-1"/>
        </w:rPr>
        <w:t>pas</w:t>
      </w:r>
      <w:r>
        <w:rPr>
          <w:spacing w:val="26"/>
        </w:rPr>
        <w:t> </w:t>
      </w:r>
      <w:r>
        <w:rPr>
          <w:spacing w:val="-1"/>
        </w:rPr>
        <w:t>de demander</w:t>
      </w:r>
      <w:r>
        <w:rPr/>
        <w:t> à</w:t>
      </w:r>
      <w:r>
        <w:rPr>
          <w:spacing w:val="-1"/>
        </w:rPr>
        <w:t> la justice</w:t>
      </w:r>
      <w:r>
        <w:rPr/>
        <w:t> </w:t>
      </w:r>
      <w:r>
        <w:rPr>
          <w:spacing w:val="-1"/>
        </w:rPr>
        <w:t>de</w:t>
      </w:r>
      <w:r>
        <w:rPr/>
        <w:t> faire</w:t>
      </w:r>
      <w:r>
        <w:rPr>
          <w:spacing w:val="-2"/>
        </w:rPr>
        <w:t> </w:t>
      </w:r>
      <w:r>
        <w:rPr>
          <w:spacing w:val="-1"/>
        </w:rPr>
        <w:t>appliquer</w:t>
      </w:r>
      <w:r>
        <w:rPr/>
        <w:t> cet </w:t>
      </w:r>
      <w:r>
        <w:rPr>
          <w:spacing w:val="-1"/>
        </w:rPr>
        <w:t>accord </w:t>
      </w:r>
      <w:r>
        <w:rPr/>
        <w:t>minoritaire.</w:t>
      </w:r>
    </w:p>
    <w:p>
      <w:pPr>
        <w:pStyle w:val="BodyText"/>
        <w:spacing w:line="243" w:lineRule="auto"/>
        <w:ind w:right="459"/>
        <w:jc w:val="left"/>
      </w:pPr>
      <w:r>
        <w:rPr>
          <w:spacing w:val="-3"/>
        </w:rPr>
        <w:t>L’avocat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8"/>
        </w:rPr>
        <w:t>CG</w:t>
      </w:r>
      <w:r>
        <w:rPr>
          <w:spacing w:val="-9"/>
        </w:rPr>
        <w:t>T,</w:t>
      </w:r>
      <w:r>
        <w:rPr>
          <w:spacing w:val="-1"/>
        </w:rPr>
        <w:t> il</w:t>
      </w:r>
      <w:r>
        <w:rPr/>
        <w:t> </w:t>
      </w:r>
      <w:r>
        <w:rPr>
          <w:spacing w:val="-1"/>
        </w:rPr>
        <w:t>en</w:t>
      </w:r>
      <w:r>
        <w:rPr/>
        <w:t> a</w:t>
      </w:r>
      <w:r>
        <w:rPr>
          <w:spacing w:val="-1"/>
        </w:rPr>
        <w:t> été de</w:t>
      </w:r>
      <w:r>
        <w:rPr/>
        <w:t> même</w:t>
      </w:r>
      <w:r>
        <w:rPr>
          <w:spacing w:val="-1"/>
        </w:rPr>
        <w:t> </w:t>
      </w:r>
      <w:r>
        <w:rPr/>
        <w:t>sur</w:t>
      </w:r>
      <w:r>
        <w:rPr>
          <w:spacing w:val="-1"/>
        </w:rPr>
        <w:t> </w:t>
      </w:r>
      <w:r>
        <w:rPr/>
        <w:t>ce</w:t>
      </w:r>
      <w:r>
        <w:rPr>
          <w:spacing w:val="-2"/>
        </w:rPr>
        <w:t>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de</w:t>
      </w:r>
      <w:r>
        <w:rPr/>
        <w:t> ceux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FO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du </w:t>
      </w:r>
      <w:r>
        <w:rPr/>
        <w:t>SNU,</w:t>
      </w:r>
      <w:r>
        <w:rPr>
          <w:spacing w:val="-1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notamment </w:t>
      </w:r>
      <w:r>
        <w:rPr/>
        <w:t>mis</w:t>
      </w:r>
      <w:r>
        <w:rPr>
          <w:spacing w:val="-2"/>
        </w:rPr>
        <w:t> </w:t>
      </w:r>
      <w:r>
        <w:rPr>
          <w:spacing w:val="-1"/>
        </w:rPr>
        <w:t>en avant que</w:t>
      </w:r>
      <w:r>
        <w:rPr/>
        <w:t> </w:t>
      </w:r>
      <w:r>
        <w:rPr>
          <w:spacing w:val="-1"/>
        </w:rPr>
        <w:t>l’exigence de </w:t>
      </w:r>
      <w:r>
        <w:rPr/>
        <w:t>respect</w:t>
      </w:r>
      <w:r>
        <w:rPr>
          <w:spacing w:val="-2"/>
        </w:rPr>
        <w:t> </w:t>
      </w:r>
      <w:r>
        <w:rPr>
          <w:spacing w:val="-1"/>
        </w:rPr>
        <w:t>d’un</w:t>
      </w:r>
      <w:r>
        <w:rPr/>
        <w:t> formalisme</w:t>
      </w:r>
      <w:r>
        <w:rPr>
          <w:spacing w:val="-2"/>
        </w:rPr>
        <w:t> </w:t>
      </w:r>
      <w:r>
        <w:rPr>
          <w:spacing w:val="-1"/>
        </w:rPr>
        <w:t>juridique </w:t>
      </w:r>
      <w:r>
        <w:rPr/>
        <w:t>très</w:t>
      </w:r>
      <w:r>
        <w:rPr>
          <w:spacing w:val="-2"/>
        </w:rPr>
        <w:t> </w:t>
      </w:r>
      <w:r>
        <w:rPr/>
        <w:t>strict</w:t>
      </w:r>
      <w:r>
        <w:rPr>
          <w:w w:val="99"/>
        </w:rPr>
        <w:t> </w:t>
      </w:r>
      <w:r>
        <w:rPr>
          <w:spacing w:val="29"/>
          <w:w w:val="99"/>
        </w:rPr>
        <w:t> </w:t>
      </w:r>
      <w:r>
        <w:rPr>
          <w:spacing w:val="-1"/>
        </w:rPr>
        <w:t>que les</w:t>
      </w:r>
      <w:r>
        <w:rPr/>
        <w:t> signataires</w:t>
      </w:r>
      <w:r>
        <w:rPr>
          <w:spacing w:val="-1"/>
        </w:rPr>
        <w:t> demandent</w:t>
      </w:r>
      <w:r>
        <w:rPr/>
        <w:t> à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justice</w:t>
      </w:r>
      <w:r>
        <w:rPr/>
        <w:t> </w:t>
      </w:r>
      <w:r>
        <w:rPr>
          <w:spacing w:val="-2"/>
        </w:rPr>
        <w:t>d’appliquer,</w:t>
      </w:r>
      <w:r>
        <w:rPr/>
        <w:t> </w:t>
      </w:r>
      <w:r>
        <w:rPr>
          <w:spacing w:val="-1"/>
        </w:rPr>
        <w:t>doit</w:t>
      </w:r>
      <w:r>
        <w:rPr/>
        <w:t> conduire</w:t>
      </w:r>
      <w:r>
        <w:rPr>
          <w:spacing w:val="-1"/>
        </w:rPr>
        <w:t> le</w:t>
      </w:r>
      <w:r>
        <w:rPr/>
        <w:t> </w:t>
      </w:r>
      <w:r>
        <w:rPr>
          <w:spacing w:val="-1"/>
        </w:rPr>
        <w:t>juge</w:t>
      </w:r>
      <w:r>
        <w:rPr/>
        <w:t> à</w:t>
      </w:r>
      <w:r>
        <w:rPr>
          <w:spacing w:val="-1"/>
        </w:rPr>
        <w:t> appliquer</w:t>
      </w:r>
      <w:r>
        <w:rPr/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/>
        <w:t>même</w:t>
      </w:r>
      <w:r>
        <w:rPr>
          <w:spacing w:val="-1"/>
        </w:rPr>
        <w:t> exigence</w:t>
      </w:r>
      <w:r>
        <w:rPr/>
        <w:t> </w:t>
      </w:r>
      <w:r>
        <w:rPr>
          <w:spacing w:val="-1"/>
        </w:rPr>
        <w:t>aux</w:t>
      </w:r>
      <w:r>
        <w:rPr/>
        <w:t> </w:t>
      </w:r>
      <w:r>
        <w:rPr>
          <w:spacing w:val="-1"/>
        </w:rPr>
        <w:t>pratiques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direction</w:t>
      </w:r>
      <w:r>
        <w:rPr/>
        <w:t> </w:t>
      </w:r>
      <w:r>
        <w:rPr>
          <w:spacing w:val="-1"/>
        </w:rPr>
        <w:t>de</w:t>
      </w:r>
      <w:r>
        <w:rPr/>
        <w:t> Pôle</w:t>
      </w:r>
      <w:r>
        <w:rPr>
          <w:spacing w:val="-1"/>
        </w:rPr>
        <w:t> emploi:</w:t>
      </w:r>
      <w:r>
        <w:rPr/>
        <w:t> cela</w:t>
      </w:r>
      <w:r>
        <w:rPr>
          <w:spacing w:val="-1"/>
        </w:rPr>
        <w:t> devrait</w:t>
      </w:r>
      <w:r>
        <w:rPr/>
        <w:t> </w:t>
      </w:r>
      <w:r>
        <w:rPr>
          <w:spacing w:val="-1"/>
        </w:rPr>
        <w:t>donc</w:t>
      </w:r>
      <w:r>
        <w:rPr/>
        <w:t> conduire</w:t>
      </w:r>
      <w:r>
        <w:rPr>
          <w:spacing w:val="-1"/>
        </w:rPr>
        <w:t> </w:t>
      </w:r>
      <w:r>
        <w:rPr/>
        <w:t>à</w:t>
      </w:r>
      <w:r>
        <w:rPr>
          <w:spacing w:val="21"/>
        </w:rPr>
        <w:t> </w:t>
      </w:r>
      <w:r>
        <w:rPr/>
        <w:t>considérer</w:t>
      </w:r>
      <w:r>
        <w:rPr>
          <w:spacing w:val="-1"/>
        </w:rPr>
        <w:t> que</w:t>
      </w:r>
      <w:r>
        <w:rPr/>
        <w:t> </w:t>
      </w:r>
      <w:r>
        <w:rPr>
          <w:spacing w:val="-1"/>
        </w:rPr>
        <w:t>l’accord</w:t>
      </w:r>
      <w:r>
        <w:rPr/>
        <w:t> </w:t>
      </w:r>
      <w:r>
        <w:rPr>
          <w:spacing w:val="-1"/>
        </w:rPr>
        <w:t>n’a</w:t>
      </w:r>
      <w:r>
        <w:rPr/>
        <w:t> </w:t>
      </w:r>
      <w:r>
        <w:rPr>
          <w:spacing w:val="-1"/>
        </w:rPr>
        <w:t>pas</w:t>
      </w:r>
      <w:r>
        <w:rPr/>
        <w:t> </w:t>
      </w:r>
      <w:r>
        <w:rPr>
          <w:spacing w:val="-1"/>
        </w:rPr>
        <w:t>été</w:t>
      </w:r>
      <w:r>
        <w:rPr/>
        <w:t> signé</w:t>
      </w:r>
      <w:r>
        <w:rPr>
          <w:spacing w:val="-1"/>
        </w:rPr>
        <w:t> dans</w:t>
      </w:r>
      <w:r>
        <w:rPr/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nécessaire</w:t>
      </w:r>
      <w:r>
        <w:rPr/>
        <w:t> respect</w:t>
      </w:r>
      <w:r>
        <w:rPr>
          <w:spacing w:val="-1"/>
        </w:rPr>
        <w:t> des</w:t>
      </w:r>
      <w:r>
        <w:rPr/>
        <w:t> formes</w:t>
      </w:r>
      <w:r>
        <w:rPr>
          <w:spacing w:val="-1"/>
        </w:rPr>
        <w:t> juridiques</w:t>
      </w:r>
      <w:r>
        <w:rPr>
          <w:spacing w:val="29"/>
        </w:rPr>
        <w:t> </w:t>
      </w:r>
      <w:r>
        <w:rPr/>
        <w:t>requises</w:t>
      </w:r>
      <w:r>
        <w:rPr>
          <w:spacing w:val="-1"/>
        </w:rPr>
        <w:t> </w:t>
      </w:r>
      <w:r>
        <w:rPr/>
        <w:t>(mise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signature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l’accord</w:t>
      </w:r>
      <w:r>
        <w:rPr/>
        <w:t> </w:t>
      </w:r>
      <w:r>
        <w:rPr>
          <w:spacing w:val="-1"/>
        </w:rPr>
        <w:t>Classification</w:t>
      </w:r>
      <w:r>
        <w:rPr/>
        <w:t> </w:t>
      </w:r>
      <w:r>
        <w:rPr>
          <w:spacing w:val="-1"/>
        </w:rPr>
        <w:t>uniquement</w:t>
      </w:r>
      <w:r>
        <w:rPr/>
        <w:t> </w:t>
      </w:r>
      <w:r>
        <w:rPr>
          <w:spacing w:val="-1"/>
        </w:rPr>
        <w:t>par</w:t>
      </w:r>
      <w:r>
        <w:rPr/>
        <w:t> voie</w:t>
      </w:r>
      <w:r>
        <w:rPr>
          <w:spacing w:val="-1"/>
        </w:rPr>
        <w:t> de</w:t>
      </w:r>
      <w:r>
        <w:rPr/>
        <w:t> mail,</w:t>
      </w:r>
      <w:r>
        <w:rPr>
          <w:spacing w:val="27"/>
        </w:rPr>
        <w:t> </w:t>
      </w:r>
      <w:r>
        <w:rPr>
          <w:spacing w:val="-1"/>
        </w:rPr>
        <w:t>identification insuffisante</w:t>
      </w:r>
      <w:r>
        <w:rPr/>
        <w:t> </w:t>
      </w:r>
      <w:r>
        <w:rPr>
          <w:spacing w:val="-1"/>
        </w:rPr>
        <w:t>des</w:t>
      </w:r>
      <w:r>
        <w:rPr/>
        <w:t> signataires…).</w:t>
      </w:r>
      <w:r>
        <w:rPr>
          <w:spacing w:val="-2"/>
        </w:rPr>
        <w:t> </w:t>
      </w:r>
      <w:r>
        <w:rPr>
          <w:spacing w:val="-1"/>
        </w:rPr>
        <w:t>Dans</w:t>
      </w:r>
      <w:r>
        <w:rPr/>
        <w:t> ces</w:t>
      </w:r>
      <w:r>
        <w:rPr>
          <w:spacing w:val="-1"/>
        </w:rPr>
        <w:t> </w:t>
      </w:r>
      <w:r>
        <w:rPr/>
        <w:t>conditions,</w:t>
      </w:r>
      <w:r>
        <w:rPr>
          <w:spacing w:val="-2"/>
        </w:rPr>
        <w:t> </w:t>
      </w:r>
      <w:r>
        <w:rPr/>
        <w:t>cet </w:t>
      </w:r>
      <w:r>
        <w:rPr>
          <w:spacing w:val="-1"/>
        </w:rPr>
        <w:t>accord</w:t>
      </w:r>
      <w:r>
        <w:rPr/>
        <w:t> </w:t>
      </w:r>
      <w:r>
        <w:rPr>
          <w:spacing w:val="-1"/>
        </w:rPr>
        <w:t>devrait être</w:t>
      </w:r>
      <w:r>
        <w:rPr>
          <w:spacing w:val="26"/>
        </w:rPr>
        <w:t> </w:t>
      </w:r>
      <w:r>
        <w:rPr/>
        <w:t>considéré</w:t>
      </w:r>
      <w:r>
        <w:rPr>
          <w:spacing w:val="-1"/>
        </w:rPr>
        <w:t> </w:t>
      </w:r>
      <w:r>
        <w:rPr/>
        <w:t>comme</w:t>
      </w:r>
      <w:r>
        <w:rPr>
          <w:spacing w:val="-1"/>
        </w:rPr>
        <w:t> n’étant</w:t>
      </w:r>
      <w:r>
        <w:rPr/>
        <w:t> </w:t>
      </w:r>
      <w:r>
        <w:rPr>
          <w:spacing w:val="-1"/>
        </w:rPr>
        <w:t>pas</w:t>
      </w:r>
      <w:r>
        <w:rPr/>
        <w:t> signé</w:t>
      </w:r>
      <w:r>
        <w:rPr>
          <w:spacing w:val="-1"/>
        </w:rPr>
        <w:t> </w:t>
      </w:r>
      <w:r>
        <w:rPr/>
        <w:t>valablement.</w:t>
      </w:r>
    </w:p>
    <w:p>
      <w:pPr>
        <w:pStyle w:val="BodyText"/>
        <w:spacing w:line="243" w:lineRule="auto"/>
        <w:ind w:right="459"/>
        <w:jc w:val="left"/>
      </w:pPr>
      <w:r>
        <w:rPr/>
        <w:t>En</w:t>
      </w:r>
      <w:r>
        <w:rPr>
          <w:spacing w:val="-2"/>
        </w:rPr>
        <w:t> </w:t>
      </w:r>
      <w:r>
        <w:rPr/>
        <w:t>tout</w:t>
      </w:r>
      <w:r>
        <w:rPr>
          <w:spacing w:val="-2"/>
        </w:rPr>
        <w:t> </w:t>
      </w:r>
      <w:r>
        <w:rPr>
          <w:spacing w:val="-1"/>
        </w:rPr>
        <w:t>état</w:t>
      </w:r>
      <w:r>
        <w:rPr/>
        <w:t> </w:t>
      </w:r>
      <w:r>
        <w:rPr>
          <w:spacing w:val="-1"/>
        </w:rPr>
        <w:t>de </w:t>
      </w:r>
      <w:r>
        <w:rPr/>
        <w:t>cause,</w:t>
      </w:r>
      <w:r>
        <w:rPr>
          <w:spacing w:val="-1"/>
        </w:rPr>
        <w:t> le jugement</w:t>
      </w:r>
      <w:r>
        <w:rPr/>
        <w:t> sera</w:t>
      </w:r>
      <w:r>
        <w:rPr>
          <w:spacing w:val="-2"/>
        </w:rPr>
        <w:t> </w:t>
      </w:r>
      <w:r>
        <w:rPr/>
        <w:t>rendu</w:t>
      </w:r>
      <w:r>
        <w:rPr>
          <w:spacing w:val="-1"/>
        </w:rPr>
        <w:t> le 26</w:t>
      </w:r>
      <w:r>
        <w:rPr/>
        <w:t> mai</w:t>
      </w:r>
      <w:r>
        <w:rPr>
          <w:spacing w:val="-2"/>
        </w:rPr>
        <w:t> </w:t>
      </w:r>
      <w:r>
        <w:rPr>
          <w:spacing w:val="-1"/>
        </w:rPr>
        <w:t>prochain.</w:t>
      </w:r>
      <w:r>
        <w:rPr/>
        <w:t> </w:t>
      </w:r>
      <w:r>
        <w:rPr>
          <w:spacing w:val="-1"/>
        </w:rPr>
        <w:t>Nous informerons</w:t>
      </w:r>
      <w:r>
        <w:rPr/>
        <w:t> </w:t>
      </w:r>
      <w:r>
        <w:rPr>
          <w:spacing w:val="-1"/>
        </w:rPr>
        <w:t>le</w:t>
      </w:r>
      <w:r>
        <w:rPr>
          <w:spacing w:val="29"/>
        </w:rPr>
        <w:t> </w:t>
      </w:r>
      <w:r>
        <w:rPr>
          <w:spacing w:val="-1"/>
        </w:rPr>
        <w:t>personnel de</w:t>
      </w:r>
      <w:r>
        <w:rPr/>
        <w:t> Pôle</w:t>
      </w:r>
      <w:r>
        <w:rPr>
          <w:spacing w:val="-2"/>
        </w:rPr>
        <w:t> </w:t>
      </w:r>
      <w:r>
        <w:rPr>
          <w:spacing w:val="-1"/>
        </w:rPr>
        <w:t>emploi</w:t>
      </w:r>
      <w:r>
        <w:rPr/>
        <w:t> </w:t>
      </w:r>
      <w:r>
        <w:rPr>
          <w:spacing w:val="-1"/>
        </w:rPr>
        <w:t>dès que</w:t>
      </w:r>
      <w:r>
        <w:rPr/>
        <w:t> cette</w:t>
      </w:r>
      <w:r>
        <w:rPr>
          <w:spacing w:val="-1"/>
        </w:rPr>
        <w:t> décision</w:t>
      </w:r>
      <w:r>
        <w:rPr/>
        <w:t> </w:t>
      </w:r>
      <w:r>
        <w:rPr>
          <w:spacing w:val="-1"/>
        </w:rPr>
        <w:t>de justice</w:t>
      </w:r>
      <w:r>
        <w:rPr/>
        <w:t> sera</w:t>
      </w:r>
      <w:r>
        <w:rPr>
          <w:spacing w:val="-2"/>
        </w:rPr>
        <w:t> </w:t>
      </w:r>
      <w:r>
        <w:rPr/>
        <w:t>connue.</w:t>
      </w:r>
    </w:p>
    <w:p>
      <w:pPr>
        <w:spacing w:line="240" w:lineRule="auto" w:before="1"/>
        <w:rPr>
          <w:rFonts w:ascii="Arial" w:hAnsi="Arial" w:cs="Arial" w:eastAsia="Arial"/>
          <w:sz w:val="33"/>
          <w:szCs w:val="33"/>
        </w:rPr>
      </w:pPr>
    </w:p>
    <w:p>
      <w:pPr>
        <w:spacing w:before="0"/>
        <w:ind w:left="0" w:right="452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Paris,</w:t>
      </w:r>
      <w:r>
        <w:rPr>
          <w:rFonts w:ascii="Arial"/>
          <w:i/>
          <w:spacing w:val="-1"/>
          <w:sz w:val="24"/>
        </w:rPr>
        <w:t> le</w:t>
      </w:r>
      <w:r>
        <w:rPr>
          <w:rFonts w:ascii="Arial"/>
          <w:i/>
          <w:sz w:val="24"/>
        </w:rPr>
        <w:t> 7</w:t>
      </w:r>
      <w:r>
        <w:rPr>
          <w:rFonts w:ascii="Arial"/>
          <w:i/>
          <w:spacing w:val="-1"/>
          <w:sz w:val="24"/>
        </w:rPr>
        <w:t> avril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2015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i/>
          <w:sz w:val="12"/>
          <w:szCs w:val="12"/>
        </w:rPr>
      </w:pPr>
    </w:p>
    <w:p>
      <w:pPr>
        <w:spacing w:line="200" w:lineRule="atLeas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5.9pt;height:267.1pt;mso-position-horizontal-relative:char;mso-position-vertical-relative:line" coordorigin="0,0" coordsize="10318,5342">
            <v:shape style="position:absolute;left:0;top:0;width:10318;height:5341" type="#_x0000_t75" stroked="false">
              <v:imagedata r:id="rId6" o:title=""/>
            </v:shape>
            <v:group style="position:absolute;left:460;top:695;width:9418;height:2" coordorigin="460,695" coordsize="9418,2">
              <v:shape style="position:absolute;left:460;top:695;width:9418;height:2" coordorigin="460,695" coordsize="9418,0" path="m460,695l9878,695e" filled="false" stroked="true" strokeweight="1.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0318;height:534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i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385" w:lineRule="exact" w:before="0"/>
                        <w:ind w:left="439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Bull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%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9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40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Adhésion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à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la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233" w:lineRule="auto" w:before="3"/>
                        <w:ind w:left="439" w:right="79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Nom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5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:………………………………………..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5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Prénom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4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:………………………………………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6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Adresse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 :………………………………………………………………………………………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21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Établissement,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Site,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Service,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Unité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:………………………………………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377" w:lineRule="exact" w:before="0"/>
                        <w:ind w:left="439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8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él.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………………………………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374" w:lineRule="exact" w:before="0"/>
                        <w:ind w:left="439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w w:val="95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w w:val="95"/>
                          <w:sz w:val="32"/>
                          <w:szCs w:val="32"/>
                        </w:rPr>
                        <w:t>-­‐Mail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54"/>
                          <w:w w:val="95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5"/>
                          <w:sz w:val="32"/>
                          <w:szCs w:val="32"/>
                        </w:rPr>
                        <w:t>:…………………..@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52"/>
                          <w:w w:val="95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5"/>
                          <w:sz w:val="32"/>
                          <w:szCs w:val="32"/>
                        </w:rPr>
                        <w:t>……………………………….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360" w:lineRule="exact" w:before="0"/>
                        <w:ind w:left="439" w:right="1085" w:firstLine="0"/>
                        <w:jc w:val="left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À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32"/>
                        </w:rPr>
                        <w:t>remettre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au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militant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3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32"/>
                        </w:rPr>
                        <w:t>CGT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3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32"/>
                        </w:rPr>
                        <w:t>votre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choix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ou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à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32"/>
                        </w:rPr>
                        <w:t>adresser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à: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color w:val="0432FF"/>
                          <w:w w:val="99"/>
                          <w:sz w:val="32"/>
                        </w:rPr>
                      </w:r>
                      <w:r>
                        <w:rPr>
                          <w:rFonts w:ascii="Times New Roman" w:hAnsi="Times New Roman"/>
                          <w:b/>
                          <w:color w:val="0432FF"/>
                          <w:w w:val="99"/>
                          <w:sz w:val="32"/>
                        </w:rPr>
                        <w:t> </w:t>
                      </w:r>
                      <w:hyperlink r:id="rId7">
                        <w:r>
                          <w:rPr>
                            <w:rFonts w:ascii="Times New Roman" w:hAnsi="Times New Roman"/>
                            <w:b/>
                            <w:color w:val="0432FF"/>
                            <w:spacing w:val="-1"/>
                            <w:sz w:val="32"/>
                            <w:u w:val="thick" w:color="000000"/>
                          </w:rPr>
                          <w:t>syndicat.cgt@cgt-pole-emploi.fr</w:t>
                        </w:r>
                        <w:r>
                          <w:rPr>
                            <w:rFonts w:ascii="Times New Roman" w:hAnsi="Times New Roman"/>
                            <w:b/>
                            <w:color w:val="0432FF"/>
                            <w:spacing w:val="-1"/>
                            <w:w w:val="99"/>
                            <w:sz w:val="32"/>
                          </w:rPr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sectPr>
      <w:type w:val="continuous"/>
      <w:pgSz w:w="11910" w:h="16840"/>
      <w:pgMar w:top="104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0"/>
      <w:ind w:left="453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syndicat.cgt@cgt-pole-emploi.f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2015-09-14T15:36:11Z</dcterms:created>
  <dcterms:modified xsi:type="dcterms:W3CDTF">2015-09-14T15:36:11Z</dcterms:modified>
</cp:coreProperties>
</file>